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FE9EF" w14:textId="77777777" w:rsidR="002F0ABA" w:rsidRPr="002F0ABA" w:rsidRDefault="002F0ABA" w:rsidP="002F0ABA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tbl>
      <w:tblPr>
        <w:tblStyle w:val="af0"/>
        <w:tblW w:w="0" w:type="auto"/>
        <w:tblInd w:w="4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5F2A5A" w14:paraId="72E6879F" w14:textId="77777777" w:rsidTr="0030752A">
        <w:tc>
          <w:tcPr>
            <w:tcW w:w="4388" w:type="dxa"/>
          </w:tcPr>
          <w:p w14:paraId="35D82B1E" w14:textId="77777777" w:rsidR="005F2A5A" w:rsidRPr="004059CA" w:rsidRDefault="005F2A5A" w:rsidP="0030752A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bookmarkStart w:id="0" w:name="_Hlk242265476"/>
            <w:r w:rsidRPr="004059C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bdr w:val="none" w:sz="0" w:space="0" w:color="auto" w:frame="1"/>
                <w:lang w:eastAsia="ru-RU"/>
                <w14:ligatures w14:val="none"/>
              </w:rPr>
              <w:t>Приложение №1</w:t>
            </w:r>
          </w:p>
          <w:p w14:paraId="40FADB31" w14:textId="77777777" w:rsidR="005F2A5A" w:rsidRPr="004059CA" w:rsidRDefault="005F2A5A" w:rsidP="0030752A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 Приказу Исполнительного директора</w:t>
            </w:r>
          </w:p>
          <w:p w14:paraId="72B7B09A" w14:textId="77777777" w:rsidR="005F2A5A" w:rsidRPr="004059CA" w:rsidRDefault="005F2A5A" w:rsidP="0030752A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филиала РХТУ им. Д.И. Менделеева </w:t>
            </w: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br/>
              <w:t>в г. Ташкенте</w:t>
            </w:r>
          </w:p>
          <w:p w14:paraId="0BFF00EE" w14:textId="77777777" w:rsidR="005F2A5A" w:rsidRPr="004059CA" w:rsidRDefault="005F2A5A" w:rsidP="0030752A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17770C1A" w14:textId="77777777" w:rsidR="00154433" w:rsidRPr="004059CA" w:rsidRDefault="00154433" w:rsidP="00154433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от </w:t>
            </w:r>
            <w:r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28</w:t>
            </w: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сентября</w:t>
            </w: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20</w:t>
            </w:r>
            <w:r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26</w:t>
            </w: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г. № _</w:t>
            </w:r>
            <w:r w:rsidRPr="003510D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01-63</w:t>
            </w: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_</w:t>
            </w:r>
          </w:p>
          <w:p w14:paraId="57A51369" w14:textId="77777777" w:rsidR="005F2A5A" w:rsidRDefault="005F2A5A" w:rsidP="0030752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</w:pPr>
          </w:p>
        </w:tc>
      </w:tr>
      <w:bookmarkEnd w:id="0"/>
    </w:tbl>
    <w:p w14:paraId="27697473" w14:textId="77777777" w:rsidR="005F2A5A" w:rsidRDefault="005F2A5A" w:rsidP="004E6B1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3F702FD2" w14:textId="77777777" w:rsidR="005F2A5A" w:rsidRDefault="005F2A5A" w:rsidP="004E6B1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63BE3DD4" w14:textId="13A51701" w:rsidR="002F0ABA" w:rsidRPr="002F0ABA" w:rsidRDefault="002F0ABA" w:rsidP="004E6B16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ПОЛОЖЕНИЕ</w:t>
      </w:r>
    </w:p>
    <w:p w14:paraId="1456DD36" w14:textId="77777777" w:rsidR="002F0ABA" w:rsidRPr="002F0ABA" w:rsidRDefault="002F0ABA" w:rsidP="002F0ABA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6371295F" w14:textId="057C21D2" w:rsidR="002F0ABA" w:rsidRPr="002F0ABA" w:rsidRDefault="002F0ABA" w:rsidP="004E6B16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о Стартап-клубе </w:t>
      </w:r>
      <w:r w:rsidR="004E6B1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br/>
      </w: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при филиале Федерального государственного бюджетного образовательного учреждения высшего образования «Российский химико-технологический университет имени Д. И. Менделеева»</w:t>
      </w:r>
      <w:r w:rsidR="004E6B1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в г.Ташкенте</w:t>
      </w:r>
    </w:p>
    <w:p w14:paraId="074D09AA" w14:textId="77777777" w:rsidR="002F0ABA" w:rsidRPr="002F0ABA" w:rsidRDefault="002F0ABA" w:rsidP="002F0ABA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br/>
      </w:r>
    </w:p>
    <w:p w14:paraId="317884AB" w14:textId="42D35D96" w:rsidR="002F0ABA" w:rsidRPr="004E6B16" w:rsidRDefault="002F0ABA" w:rsidP="004E6B16">
      <w:pPr>
        <w:pStyle w:val="a7"/>
        <w:numPr>
          <w:ilvl w:val="0"/>
          <w:numId w:val="10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4E6B16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ОБЩИЕ ПОЛОЖЕНИЯ</w:t>
      </w:r>
    </w:p>
    <w:p w14:paraId="17DE363C" w14:textId="77777777" w:rsidR="004E6B16" w:rsidRPr="007F32C4" w:rsidRDefault="004E6B16" w:rsidP="007F32C4">
      <w:pPr>
        <w:spacing w:after="0" w:line="240" w:lineRule="auto"/>
        <w:ind w:left="360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778659A7" w14:textId="77777777" w:rsidR="002F0ABA" w:rsidRPr="002F0ABA" w:rsidRDefault="002F0ABA" w:rsidP="007F32C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1.1. Настоящее Положение определяет порядок формирования, правовой статус, основные цели, задачи, функции и организационную структуру Стартап-клуба при Ташкентском филиале РХТУ им. Д. И. Менделеева (далее — Филиал).</w:t>
      </w:r>
    </w:p>
    <w:p w14:paraId="782A4B15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098F68BB" w14:textId="77777777" w:rsidR="002F0ABA" w:rsidRPr="002F0ABA" w:rsidRDefault="002F0ABA" w:rsidP="007F32C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1.2. Стартап-клуб является постоянно действующей объединяющей площадкой, созданной в целях развития предпринимательских инициатив, коммерциализации научных разработок, поддержки инновационных проектов студентов, магистрантов, докторантов и молодых ученых Филиала.</w:t>
      </w:r>
    </w:p>
    <w:p w14:paraId="5DB18A66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7F175B4B" w14:textId="77777777" w:rsidR="002F0ABA" w:rsidRPr="002F0ABA" w:rsidRDefault="002F0ABA" w:rsidP="007F32C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1.3. В своей деятельности Стартап-клуб руководствуется:</w:t>
      </w:r>
    </w:p>
    <w:p w14:paraId="3E165032" w14:textId="4F500CE3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790F630E" w14:textId="77777777" w:rsidR="002F0ABA" w:rsidRPr="002F0ABA" w:rsidRDefault="002F0ABA" w:rsidP="007F32C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Законодательством Республики Узбекистан и Российской Федерации в сфере образования, науки и инновационной деятельности;</w:t>
      </w:r>
    </w:p>
    <w:p w14:paraId="724DA5DF" w14:textId="77777777" w:rsidR="002F0ABA" w:rsidRPr="002F0ABA" w:rsidRDefault="002F0ABA" w:rsidP="007F32C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Нормативно-правовыми актами Национального агентства обеспечения качества образования при Администрации Президента Республики Узбекистан;</w:t>
      </w:r>
    </w:p>
    <w:p w14:paraId="0BE91850" w14:textId="77777777" w:rsidR="002F0ABA" w:rsidRPr="002F0ABA" w:rsidRDefault="002F0ABA" w:rsidP="007F32C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Государственными образовательными стандартами и внутренними локальными актами Филиала;</w:t>
      </w:r>
    </w:p>
    <w:p w14:paraId="788D49ED" w14:textId="77777777" w:rsidR="002F0ABA" w:rsidRPr="002F0ABA" w:rsidRDefault="002F0ABA" w:rsidP="007F32C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Настоящим Положением.</w:t>
      </w:r>
    </w:p>
    <w:p w14:paraId="5F5A0FF8" w14:textId="77777777" w:rsidR="002F0ABA" w:rsidRPr="002F0ABA" w:rsidRDefault="002F0ABA" w:rsidP="007F32C4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1D237523" w14:textId="77777777" w:rsidR="002F0ABA" w:rsidRPr="002F0ABA" w:rsidRDefault="002F0ABA" w:rsidP="007F32C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1.4. Деятельность Стартап-клуба направлена на выполнение критериев комплексной государственной аккредитации высших образовательных организаций, в частности по направлениям научно-исследовательской деятельности, интеграции науки с производством, взаимодействия с работодателями и развития студенческого самоуправления.</w:t>
      </w:r>
    </w:p>
    <w:p w14:paraId="74518399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br/>
      </w:r>
    </w:p>
    <w:p w14:paraId="76327426" w14:textId="05E62FE1" w:rsidR="002F0ABA" w:rsidRPr="004E6B16" w:rsidRDefault="002F0ABA" w:rsidP="007F32C4">
      <w:pPr>
        <w:pStyle w:val="a7"/>
        <w:numPr>
          <w:ilvl w:val="0"/>
          <w:numId w:val="10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4E6B16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ЦЕЛИ И ЗАДАЧИ СТАРТАП-КЛУБА</w:t>
      </w:r>
    </w:p>
    <w:p w14:paraId="457A74F8" w14:textId="77777777" w:rsidR="004E6B16" w:rsidRPr="004E6B16" w:rsidRDefault="004E6B16" w:rsidP="007F32C4">
      <w:pPr>
        <w:pStyle w:val="a7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089EC17B" w14:textId="77777777" w:rsidR="002F0ABA" w:rsidRPr="002F0ABA" w:rsidRDefault="002F0ABA" w:rsidP="007F32C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2.1. </w:t>
      </w: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Основная цель:</w:t>
      </w: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Популяризация инновационного предпринимательства, выявление и поддержка перспективных научно-технологических стартап-проектов </w:t>
      </w: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lastRenderedPageBreak/>
        <w:t>в сфере химии, химической технологии, экологии и смежных отраслей, а также содействие их коммерциализации.</w:t>
      </w:r>
    </w:p>
    <w:p w14:paraId="4D713FE8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0CAD9847" w14:textId="77777777" w:rsidR="002F0ABA" w:rsidRPr="002F0ABA" w:rsidRDefault="002F0ABA" w:rsidP="007F32C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2.2. </w:t>
      </w: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Основные задачи:</w:t>
      </w:r>
    </w:p>
    <w:p w14:paraId="7AB78BF8" w14:textId="3144882F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6E81A16D" w14:textId="77777777" w:rsidR="002F0ABA" w:rsidRPr="002F0ABA" w:rsidRDefault="002F0ABA" w:rsidP="007F32C4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Формирование у обучающихся компетенций в области технологического предпринимательства, бизнес-планирования и управления инновационными проектами.</w:t>
      </w:r>
    </w:p>
    <w:p w14:paraId="6477E6D7" w14:textId="77777777" w:rsidR="002F0ABA" w:rsidRPr="002F0ABA" w:rsidRDefault="002F0ABA" w:rsidP="007F32C4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Привлечение обучающихся и ППС к созданию научно-емких стартап-проектов (в том числе в формате «Диплом как стартап»).</w:t>
      </w:r>
    </w:p>
    <w:p w14:paraId="2FB6AE2B" w14:textId="6B4A6271" w:rsidR="002F0ABA" w:rsidRPr="002F0ABA" w:rsidRDefault="007F32C4" w:rsidP="007F32C4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С</w:t>
      </w:r>
      <w:r w:rsidR="002F0ABA"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оздание условий для трансфера технологий и практического применения результатов интеллектуальной деятельности Филиала.</w:t>
      </w:r>
    </w:p>
    <w:p w14:paraId="73BD2DD5" w14:textId="77777777" w:rsidR="002F0ABA" w:rsidRPr="002F0ABA" w:rsidRDefault="002F0ABA" w:rsidP="007F32C4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Обеспечение взаимодействия команд стартапов с инвесторами, венчурными фондами, промышленными предприятиями и бизнес-инкубаторами.</w:t>
      </w:r>
    </w:p>
    <w:p w14:paraId="3F5A796E" w14:textId="77777777" w:rsidR="002F0ABA" w:rsidRPr="002F0ABA" w:rsidRDefault="002F0ABA" w:rsidP="007F32C4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Расширение международного и регионального сотрудничества в сфере стартап-индустрии.</w:t>
      </w:r>
    </w:p>
    <w:p w14:paraId="0CF1596A" w14:textId="77777777" w:rsidR="002F0ABA" w:rsidRPr="002F0ABA" w:rsidRDefault="002F0ABA" w:rsidP="007F32C4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21FFF2EE" w14:textId="04C54541" w:rsidR="002F0ABA" w:rsidRPr="004E6B16" w:rsidRDefault="002F0ABA" w:rsidP="007F32C4">
      <w:pPr>
        <w:pStyle w:val="a7"/>
        <w:numPr>
          <w:ilvl w:val="0"/>
          <w:numId w:val="10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4E6B16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ОСНОВНЫЕ ФУНКЦИИ И НАПРАВЛЕНИЯ ДЕЯТЕЛЬНОСТИ</w:t>
      </w:r>
    </w:p>
    <w:p w14:paraId="22F75003" w14:textId="77777777" w:rsidR="004E6B16" w:rsidRPr="004E6B16" w:rsidRDefault="004E6B16" w:rsidP="007F32C4">
      <w:pPr>
        <w:pStyle w:val="a7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73174982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3.1. </w:t>
      </w: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Образовательно-тренинговая функция:</w:t>
      </w:r>
    </w:p>
    <w:p w14:paraId="4B0EE817" w14:textId="77777777" w:rsidR="002F0ABA" w:rsidRPr="002F0ABA" w:rsidRDefault="002F0ABA" w:rsidP="007F32C4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Организация мастер-классов, воркшопов, хакатонов и акселерационных программ по менторской поддержке стартапов.</w:t>
      </w:r>
    </w:p>
    <w:p w14:paraId="63BFAE46" w14:textId="77777777" w:rsidR="002F0ABA" w:rsidRPr="002F0ABA" w:rsidRDefault="002F0ABA" w:rsidP="007F32C4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Привлечение специалистов-практиков, успешных предпринимателей и экспертов химической отрасли к проведению лекций и тренингов.</w:t>
      </w:r>
    </w:p>
    <w:p w14:paraId="4B8D9B6E" w14:textId="77777777" w:rsidR="002F0ABA" w:rsidRPr="002F0ABA" w:rsidRDefault="002F0ABA" w:rsidP="007F32C4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1290A94C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3.2. </w:t>
      </w: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Проектно-исследовательская функция:</w:t>
      </w:r>
    </w:p>
    <w:p w14:paraId="01851C46" w14:textId="77777777" w:rsidR="002F0ABA" w:rsidRPr="002F0ABA" w:rsidRDefault="002F0ABA" w:rsidP="007F32C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Содействие в оформлении заявок на получение патентов, авторских свидетельств и защите объектов интеллектуальной собственности.</w:t>
      </w:r>
    </w:p>
    <w:p w14:paraId="408BCF34" w14:textId="77777777" w:rsidR="002F0ABA" w:rsidRPr="002F0ABA" w:rsidRDefault="002F0ABA" w:rsidP="007F32C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Помощь в проведении лабораторных испытаний, прототипировании и оценке коммерческого потенциала разработок.</w:t>
      </w:r>
    </w:p>
    <w:p w14:paraId="4E98CCA4" w14:textId="77777777" w:rsidR="002F0ABA" w:rsidRPr="002F0ABA" w:rsidRDefault="002F0ABA" w:rsidP="007F32C4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56EF85BF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3.3. </w:t>
      </w:r>
      <w:proofErr w:type="spellStart"/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Партнерско</w:t>
      </w:r>
      <w:proofErr w:type="spellEnd"/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-инвестиционная функция:</w:t>
      </w:r>
    </w:p>
    <w:p w14:paraId="72B62C3E" w14:textId="77777777" w:rsidR="002F0ABA" w:rsidRPr="002F0ABA" w:rsidRDefault="002F0ABA" w:rsidP="007F32C4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Взаимодействие с Советом работодателей Филиала, предприятиями химико-газовой промышленности и технологическими парками.</w:t>
      </w:r>
    </w:p>
    <w:p w14:paraId="2044530D" w14:textId="77777777" w:rsidR="002F0ABA" w:rsidRPr="002F0ABA" w:rsidRDefault="002F0ABA" w:rsidP="007F32C4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Поиск источников финансирования (гранты, венчурные инвестиции, хозяйственные договоры).</w:t>
      </w:r>
    </w:p>
    <w:p w14:paraId="7832D284" w14:textId="77777777" w:rsidR="002F0ABA" w:rsidRPr="002F0ABA" w:rsidRDefault="002F0ABA" w:rsidP="007F32C4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50C30604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3.4. </w:t>
      </w: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Организационно-просветительская функция:</w:t>
      </w:r>
    </w:p>
    <w:p w14:paraId="4EB133DD" w14:textId="77777777" w:rsidR="002F0ABA" w:rsidRPr="002F0ABA" w:rsidRDefault="002F0ABA" w:rsidP="007F32C4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Проведение </w:t>
      </w:r>
      <w:proofErr w:type="spellStart"/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Pitch</w:t>
      </w:r>
      <w:proofErr w:type="spellEnd"/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-сессий, конкурсов стартапов и презентаций лучших проектов на республиканских и международных площадках.</w:t>
      </w:r>
    </w:p>
    <w:p w14:paraId="76683FC7" w14:textId="77777777" w:rsidR="002F0ABA" w:rsidRDefault="002F0ABA" w:rsidP="007F32C4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Освещение деятельности Стартап-клуба на официальном веб-сайте Филиала и в социальных сетях.</w:t>
      </w:r>
    </w:p>
    <w:p w14:paraId="1863A4B7" w14:textId="77777777" w:rsidR="002F0ABA" w:rsidRPr="002F0ABA" w:rsidRDefault="002F0ABA" w:rsidP="007F32C4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41B2B7DA" w14:textId="0500E508" w:rsidR="002F0ABA" w:rsidRDefault="002F0ABA" w:rsidP="007F32C4">
      <w:pPr>
        <w:pStyle w:val="a7"/>
        <w:numPr>
          <w:ilvl w:val="0"/>
          <w:numId w:val="10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4E6B16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СТРУКТУРА И УПРАВЛЕНИЕ СТАРТАП-КЛУБОМ</w:t>
      </w:r>
    </w:p>
    <w:p w14:paraId="29CFEFC7" w14:textId="77777777" w:rsidR="007F32C4" w:rsidRDefault="007F32C4" w:rsidP="007F32C4">
      <w:pPr>
        <w:pStyle w:val="a7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004408F4" w14:textId="15D1A7EA" w:rsidR="002F0ABA" w:rsidRPr="002F0ABA" w:rsidRDefault="002F0ABA" w:rsidP="007F32C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4.1. Общее руководство деятельностью Стартап-клуба осуществляет Руководитель Клуба</w:t>
      </w:r>
      <w:r w:rsidR="004E6B16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– Стартап-менеджер филиала</w:t>
      </w: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, назначаемый приказом Исполнительного директора Филиала из числа ППС, сотрудников научного отдела или профильных специалистов</w:t>
      </w:r>
      <w:r w:rsidR="004E6B16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, а также </w:t>
      </w:r>
      <w:r w:rsidR="004E6B16" w:rsidRPr="004E6B16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Секретарь / Координатор проектов</w:t>
      </w:r>
      <w:r w:rsidR="004E6B16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– Стартап-трекер также </w:t>
      </w:r>
      <w:r w:rsidR="004E6B16"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назначаемый приказом Исполнительного директора Филиала</w:t>
      </w:r>
      <w:r w:rsidR="004E6B16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.</w:t>
      </w:r>
    </w:p>
    <w:p w14:paraId="4D183B8D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35B171EE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4.2. В структуру Стартап-клуба входят:</w:t>
      </w:r>
    </w:p>
    <w:p w14:paraId="736C9A4A" w14:textId="04B16D9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2867F921" w14:textId="77777777" w:rsidR="002F0ABA" w:rsidRPr="002F0ABA" w:rsidRDefault="002F0ABA" w:rsidP="007F32C4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Председатель (Руководитель) Клуба:</w:t>
      </w: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Координирует работу, утверждает план мероприятий, представляет Клуб перед руководством Филиала и внешними партнерами.</w:t>
      </w:r>
    </w:p>
    <w:p w14:paraId="5312922D" w14:textId="145C3073" w:rsidR="002F0ABA" w:rsidRPr="002F0ABA" w:rsidRDefault="002F0ABA" w:rsidP="007F32C4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Секретарь / Координатор проектов:</w:t>
      </w: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Ведет реестр стартап-проектов, организует текущую </w:t>
      </w:r>
      <w:r w:rsidR="00E06A67"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работу</w:t>
      </w:r>
      <w:r w:rsidR="00E06A67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и </w:t>
      </w: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документооборот.</w:t>
      </w:r>
    </w:p>
    <w:p w14:paraId="39710278" w14:textId="77777777" w:rsidR="002F0ABA" w:rsidRPr="002F0ABA" w:rsidRDefault="002F0ABA" w:rsidP="007F32C4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Совет менторов:</w:t>
      </w: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Консультативный орган, формируемый из числа ведущих преподавателей, научных сотрудников и представителей предприятий-работодателей.</w:t>
      </w:r>
    </w:p>
    <w:p w14:paraId="0E547050" w14:textId="77777777" w:rsidR="002F0ABA" w:rsidRPr="002F0ABA" w:rsidRDefault="002F0ABA" w:rsidP="007F32C4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Участники Клуба:</w:t>
      </w: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Студенты, магистранты, молодые ученые и сотрудники Филиала, подавшие заявку и принимающие участие в разработке стартапов.</w:t>
      </w:r>
    </w:p>
    <w:p w14:paraId="586555E6" w14:textId="77777777" w:rsidR="002F0ABA" w:rsidRPr="002F0ABA" w:rsidRDefault="002F0ABA" w:rsidP="007F32C4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429D322B" w14:textId="77777777" w:rsidR="002F0ABA" w:rsidRPr="002F0ABA" w:rsidRDefault="002F0ABA" w:rsidP="007F32C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4.3. План работы Стартап-клуба на учебный год утверждается Руководителем Клуба по согласованию с проректором по научной работе и инновациям.</w:t>
      </w:r>
    </w:p>
    <w:p w14:paraId="239A7EC1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br/>
      </w:r>
    </w:p>
    <w:p w14:paraId="78FD7180" w14:textId="0601BE7C" w:rsidR="002F0ABA" w:rsidRPr="004E6B16" w:rsidRDefault="002F0ABA" w:rsidP="007F32C4">
      <w:pPr>
        <w:pStyle w:val="a7"/>
        <w:numPr>
          <w:ilvl w:val="0"/>
          <w:numId w:val="10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4E6B16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 xml:space="preserve">МАТЕРИАЛЬНО-ТЕХНИЧЕСКОЕ И </w:t>
      </w:r>
      <w:r w:rsidR="004E6B16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br/>
      </w:r>
      <w:r w:rsidRPr="004E6B16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ФИНАНСОВОЕ ОБЕСПЕЧЕНИЕ</w:t>
      </w:r>
    </w:p>
    <w:p w14:paraId="1789A1ED" w14:textId="77777777" w:rsidR="004E6B16" w:rsidRPr="004E6B16" w:rsidRDefault="004E6B16" w:rsidP="007F32C4">
      <w:pPr>
        <w:pStyle w:val="a7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2DF82EF7" w14:textId="77777777" w:rsidR="002F0ABA" w:rsidRPr="002F0ABA" w:rsidRDefault="002F0ABA" w:rsidP="007F32C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5.1. Помещение, лабораторная база, компьютерное оборудование и доступ к сети Интернет предоставляются Стартап-клубу Филиалом на базе имеющейся материально-технической инфраструктуры.</w:t>
      </w:r>
    </w:p>
    <w:p w14:paraId="252E9020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065BDFAA" w14:textId="77777777" w:rsidR="002F0ABA" w:rsidRPr="002F0ABA" w:rsidRDefault="002F0ABA" w:rsidP="007F32C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5.2. Источниками финансирования проектов Стартап-клуба могут являться:</w:t>
      </w:r>
    </w:p>
    <w:p w14:paraId="54FFC420" w14:textId="77777777" w:rsidR="002F0ABA" w:rsidRPr="002F0ABA" w:rsidRDefault="002F0ABA" w:rsidP="007F32C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Гранты и целевые средства государственных и международных научных фондов;</w:t>
      </w:r>
    </w:p>
    <w:p w14:paraId="5AB5C579" w14:textId="77777777" w:rsidR="002F0ABA" w:rsidRPr="002F0ABA" w:rsidRDefault="002F0ABA" w:rsidP="007F32C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Средства спонсоров, индустриальных партнеров и инвесторов;</w:t>
      </w:r>
    </w:p>
    <w:p w14:paraId="747B43EB" w14:textId="77777777" w:rsidR="002F0ABA" w:rsidRPr="002F0ABA" w:rsidRDefault="002F0ABA" w:rsidP="007F32C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Внебюджетные средства Филиала, выделяемые на поддержку научно-исследовательской и инновационной деятельности обучающихся;</w:t>
      </w:r>
    </w:p>
    <w:p w14:paraId="12C2552D" w14:textId="77777777" w:rsidR="002F0ABA" w:rsidRPr="002F0ABA" w:rsidRDefault="002F0ABA" w:rsidP="007F32C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Доходы от коммерциализации собственных разработок.</w:t>
      </w:r>
    </w:p>
    <w:p w14:paraId="444A494F" w14:textId="77777777" w:rsidR="002F0ABA" w:rsidRPr="002F0ABA" w:rsidRDefault="002F0ABA" w:rsidP="007F32C4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70EB2ABF" w14:textId="20D77B77" w:rsidR="002F0ABA" w:rsidRPr="004E6B16" w:rsidRDefault="002F0ABA" w:rsidP="007F32C4">
      <w:pPr>
        <w:pStyle w:val="a7"/>
        <w:numPr>
          <w:ilvl w:val="0"/>
          <w:numId w:val="10"/>
        </w:num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4E6B16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ПОКАЗАТЕЛИ ЭФФЕКТИВНОСТИ ДЕЯТЕЛЬНОСТИ (КИП / KPI)</w:t>
      </w:r>
    </w:p>
    <w:p w14:paraId="7318FE0F" w14:textId="77777777" w:rsidR="004E6B16" w:rsidRPr="004E6B16" w:rsidRDefault="004E6B16" w:rsidP="007F32C4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08D3D36E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Эффективность работы Стартап-клуба оценивается по следующим показателям:</w:t>
      </w:r>
    </w:p>
    <w:p w14:paraId="0A6FB9D8" w14:textId="77777777" w:rsidR="002F0ABA" w:rsidRPr="002F0ABA" w:rsidRDefault="002F0ABA" w:rsidP="007F32C4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Количество сформированных и зарегистрированных стартап-команд;</w:t>
      </w:r>
    </w:p>
    <w:p w14:paraId="5D4CDBA4" w14:textId="77777777" w:rsidR="002F0ABA" w:rsidRPr="002F0ABA" w:rsidRDefault="002F0ABA" w:rsidP="007F32C4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Количество проведенных обучающих и питчинг-мероприятий;</w:t>
      </w:r>
    </w:p>
    <w:p w14:paraId="69BC689C" w14:textId="77777777" w:rsidR="002F0ABA" w:rsidRPr="002F0ABA" w:rsidRDefault="002F0ABA" w:rsidP="007F32C4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Объем привлеченных грантовых и инвестиционных средств на реализацию проектов;</w:t>
      </w:r>
    </w:p>
    <w:p w14:paraId="11ABBE73" w14:textId="77777777" w:rsidR="002F0ABA" w:rsidRPr="002F0ABA" w:rsidRDefault="002F0ABA" w:rsidP="007F32C4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Количество полученных патентов и защищенных ВКР в формате стартапа;</w:t>
      </w:r>
    </w:p>
    <w:p w14:paraId="5424098F" w14:textId="77777777" w:rsidR="002F0ABA" w:rsidRPr="002F0ABA" w:rsidRDefault="002F0ABA" w:rsidP="007F32C4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Доля участников, трудоустроившихся или создавших собственные малые инновационные предприятия.</w:t>
      </w:r>
    </w:p>
    <w:p w14:paraId="058F9C3A" w14:textId="77777777" w:rsidR="002F0ABA" w:rsidRPr="002F0ABA" w:rsidRDefault="002F0ABA" w:rsidP="007F32C4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71691869" w14:textId="5015E652" w:rsidR="002F0ABA" w:rsidRPr="004E6B16" w:rsidRDefault="002F0ABA" w:rsidP="007F32C4">
      <w:pPr>
        <w:pStyle w:val="a7"/>
        <w:numPr>
          <w:ilvl w:val="0"/>
          <w:numId w:val="10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4E6B16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ЗАКЛЮЧИТЕЛЬНЫЕ ПОЛОЖЕНИЯ</w:t>
      </w:r>
    </w:p>
    <w:p w14:paraId="5AE64C9C" w14:textId="77777777" w:rsidR="004E6B16" w:rsidRPr="004E6B16" w:rsidRDefault="004E6B16" w:rsidP="007F32C4">
      <w:pPr>
        <w:pStyle w:val="a7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67DA6EF3" w14:textId="77777777" w:rsidR="002F0ABA" w:rsidRPr="002F0ABA" w:rsidRDefault="002F0ABA" w:rsidP="007F32C4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7.1. Настоящее Положение вступает в силу с момента его утверждения Советом Филиала и издания соответствующего приказа.</w:t>
      </w:r>
    </w:p>
    <w:p w14:paraId="41DF5564" w14:textId="77777777" w:rsidR="002F0ABA" w:rsidRPr="002F0ABA" w:rsidRDefault="002F0ABA" w:rsidP="007F32C4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46FF644F" w14:textId="61860690" w:rsidR="002D3299" w:rsidRDefault="002F0ABA" w:rsidP="007F32C4">
      <w:pPr>
        <w:spacing w:after="0" w:line="240" w:lineRule="auto"/>
        <w:ind w:firstLine="360"/>
        <w:jc w:val="both"/>
      </w:pPr>
      <w:r w:rsidRPr="002F0AB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7.2. Изменения и дополнения в настоящие Положение вносятся в порядке, аналогичном его принятию и утверждению.</w:t>
      </w:r>
    </w:p>
    <w:sectPr w:rsidR="002D329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6A822" w14:textId="77777777" w:rsidR="0080660C" w:rsidRDefault="0080660C" w:rsidP="004E6B16">
      <w:pPr>
        <w:spacing w:after="0" w:line="240" w:lineRule="auto"/>
      </w:pPr>
      <w:r>
        <w:separator/>
      </w:r>
    </w:p>
  </w:endnote>
  <w:endnote w:type="continuationSeparator" w:id="0">
    <w:p w14:paraId="646BEC24" w14:textId="77777777" w:rsidR="0080660C" w:rsidRDefault="0080660C" w:rsidP="004E6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3983265"/>
      <w:docPartObj>
        <w:docPartGallery w:val="Page Numbers (Bottom of Page)"/>
        <w:docPartUnique/>
      </w:docPartObj>
    </w:sdtPr>
    <w:sdtContent>
      <w:p w14:paraId="25359A2D" w14:textId="73D67FFF" w:rsidR="004E6B16" w:rsidRDefault="004E6B16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7BE4F8" w14:textId="77777777" w:rsidR="004E6B16" w:rsidRDefault="004E6B1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0EA73" w14:textId="77777777" w:rsidR="0080660C" w:rsidRDefault="0080660C" w:rsidP="004E6B16">
      <w:pPr>
        <w:spacing w:after="0" w:line="240" w:lineRule="auto"/>
      </w:pPr>
      <w:r>
        <w:separator/>
      </w:r>
    </w:p>
  </w:footnote>
  <w:footnote w:type="continuationSeparator" w:id="0">
    <w:p w14:paraId="684FAA5D" w14:textId="77777777" w:rsidR="0080660C" w:rsidRDefault="0080660C" w:rsidP="004E6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773B"/>
    <w:multiLevelType w:val="multilevel"/>
    <w:tmpl w:val="A60C8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477EF"/>
    <w:multiLevelType w:val="multilevel"/>
    <w:tmpl w:val="D340D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393753"/>
    <w:multiLevelType w:val="multilevel"/>
    <w:tmpl w:val="6AF6C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7B3D0D"/>
    <w:multiLevelType w:val="multilevel"/>
    <w:tmpl w:val="B62C2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6F5948"/>
    <w:multiLevelType w:val="multilevel"/>
    <w:tmpl w:val="F31CF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214608"/>
    <w:multiLevelType w:val="multilevel"/>
    <w:tmpl w:val="C444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B538DA"/>
    <w:multiLevelType w:val="hybridMultilevel"/>
    <w:tmpl w:val="57A26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5D5169"/>
    <w:multiLevelType w:val="multilevel"/>
    <w:tmpl w:val="F1306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3F0F0D"/>
    <w:multiLevelType w:val="multilevel"/>
    <w:tmpl w:val="20B88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410FC7"/>
    <w:multiLevelType w:val="multilevel"/>
    <w:tmpl w:val="142E8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5112781">
    <w:abstractNumId w:val="0"/>
  </w:num>
  <w:num w:numId="2" w16cid:durableId="180969492">
    <w:abstractNumId w:val="5"/>
  </w:num>
  <w:num w:numId="3" w16cid:durableId="1339503468">
    <w:abstractNumId w:val="3"/>
  </w:num>
  <w:num w:numId="4" w16cid:durableId="880437480">
    <w:abstractNumId w:val="9"/>
  </w:num>
  <w:num w:numId="5" w16cid:durableId="1995405840">
    <w:abstractNumId w:val="7"/>
  </w:num>
  <w:num w:numId="6" w16cid:durableId="182863336">
    <w:abstractNumId w:val="1"/>
  </w:num>
  <w:num w:numId="7" w16cid:durableId="1652170492">
    <w:abstractNumId w:val="2"/>
  </w:num>
  <w:num w:numId="8" w16cid:durableId="1144083172">
    <w:abstractNumId w:val="8"/>
  </w:num>
  <w:num w:numId="9" w16cid:durableId="1932203890">
    <w:abstractNumId w:val="4"/>
  </w:num>
  <w:num w:numId="10" w16cid:durableId="3482151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BA"/>
    <w:rsid w:val="00045398"/>
    <w:rsid w:val="00074DF7"/>
    <w:rsid w:val="000F5D07"/>
    <w:rsid w:val="00154433"/>
    <w:rsid w:val="0019148C"/>
    <w:rsid w:val="001F703D"/>
    <w:rsid w:val="002217C7"/>
    <w:rsid w:val="002D3299"/>
    <w:rsid w:val="002F0ABA"/>
    <w:rsid w:val="003327A5"/>
    <w:rsid w:val="004E6B16"/>
    <w:rsid w:val="005F2A5A"/>
    <w:rsid w:val="00694F39"/>
    <w:rsid w:val="007F32C4"/>
    <w:rsid w:val="0080660C"/>
    <w:rsid w:val="00E06A67"/>
    <w:rsid w:val="00EC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E2C06"/>
  <w15:chartTrackingRefBased/>
  <w15:docId w15:val="{B6ED33F8-EE68-4E8B-AD41-6C3428C64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0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0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0A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0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0A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0A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0A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0A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0A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0A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F0A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F0A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F0AB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F0AB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F0AB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F0AB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F0AB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F0A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F0A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F0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0A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F0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F0A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F0AB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F0AB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F0AB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F0A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F0AB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F0ABA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4E6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E6B16"/>
  </w:style>
  <w:style w:type="paragraph" w:styleId="ae">
    <w:name w:val="footer"/>
    <w:basedOn w:val="a"/>
    <w:link w:val="af"/>
    <w:uiPriority w:val="99"/>
    <w:unhideWhenUsed/>
    <w:rsid w:val="004E6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E6B16"/>
  </w:style>
  <w:style w:type="table" w:styleId="af0">
    <w:name w:val="Table Grid"/>
    <w:basedOn w:val="a1"/>
    <w:uiPriority w:val="39"/>
    <w:rsid w:val="005F2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2026-09-17T10:22:00Z</dcterms:created>
  <dcterms:modified xsi:type="dcterms:W3CDTF">2026-10-15T06:16:00Z</dcterms:modified>
</cp:coreProperties>
</file>